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BAE84" w14:textId="27B91FED" w:rsidR="00330A34" w:rsidRDefault="00330A34" w:rsidP="00330A3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Emma Robbins</w:t>
      </w:r>
    </w:p>
    <w:p w14:paraId="44720A02" w14:textId="76E10C90" w:rsidR="00330A34" w:rsidRPr="00330A34" w:rsidRDefault="00AB3D79" w:rsidP="00330A3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Institute of </w:t>
      </w:r>
      <w:r w:rsidR="00330A34" w:rsidRPr="00330A34">
        <w:rPr>
          <w:sz w:val="24"/>
          <w:szCs w:val="24"/>
        </w:rPr>
        <w:t xml:space="preserve">Advanced Materials </w:t>
      </w:r>
    </w:p>
    <w:p w14:paraId="30940813" w14:textId="040A9A32" w:rsidR="00330A34" w:rsidRDefault="00330A34" w:rsidP="00330A34">
      <w:pPr>
        <w:spacing w:after="0" w:line="360" w:lineRule="auto"/>
        <w:rPr>
          <w:sz w:val="24"/>
          <w:szCs w:val="24"/>
        </w:rPr>
      </w:pPr>
      <w:r w:rsidRPr="00330A34">
        <w:rPr>
          <w:sz w:val="24"/>
          <w:szCs w:val="24"/>
        </w:rPr>
        <w:t>Faculty of Chemistry, Wroclaw University of Science and Technology</w:t>
      </w:r>
    </w:p>
    <w:p w14:paraId="1E8EDF62" w14:textId="43826A38" w:rsidR="00330A34" w:rsidRDefault="00330A34" w:rsidP="00330A34">
      <w:pPr>
        <w:spacing w:line="360" w:lineRule="auto"/>
        <w:rPr>
          <w:sz w:val="24"/>
          <w:szCs w:val="24"/>
        </w:rPr>
      </w:pPr>
    </w:p>
    <w:p w14:paraId="7D31B7A3" w14:textId="27F05358" w:rsidR="00330A34" w:rsidRPr="00330A34" w:rsidRDefault="00330A34" w:rsidP="00330A34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Design, optimisation, and characterisation of two- and multi-photon absorption photosensitizers for their potential application in photodynamic therapy</w:t>
      </w:r>
    </w:p>
    <w:p w14:paraId="22D5E255" w14:textId="77777777" w:rsidR="00330A34" w:rsidRPr="00330A34" w:rsidRDefault="00330A34" w:rsidP="00330A34">
      <w:pPr>
        <w:rPr>
          <w:b/>
          <w:bCs/>
          <w:sz w:val="24"/>
          <w:szCs w:val="24"/>
        </w:rPr>
      </w:pPr>
    </w:p>
    <w:p w14:paraId="643275D9" w14:textId="00B43321" w:rsidR="00CC6119" w:rsidRPr="00330A34" w:rsidRDefault="00330A34" w:rsidP="00330A34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ABSTRACT</w:t>
      </w:r>
    </w:p>
    <w:p w14:paraId="0EE39493" w14:textId="69BD6D7F" w:rsidR="0009140A" w:rsidRPr="000875FF" w:rsidRDefault="00A6340E" w:rsidP="00330A34">
      <w:pPr>
        <w:spacing w:line="360" w:lineRule="auto"/>
        <w:ind w:firstLine="227"/>
        <w:jc w:val="both"/>
        <w:rPr>
          <w:sz w:val="24"/>
          <w:szCs w:val="24"/>
        </w:rPr>
      </w:pPr>
      <w:r w:rsidRPr="000875FF">
        <w:rPr>
          <w:sz w:val="24"/>
          <w:szCs w:val="24"/>
        </w:rPr>
        <w:t>Many studies have been conducted regarding photodynamic therapy</w:t>
      </w:r>
      <w:r w:rsidR="00AB3D79">
        <w:rPr>
          <w:sz w:val="24"/>
          <w:szCs w:val="24"/>
        </w:rPr>
        <w:t xml:space="preserve"> (PDT)</w:t>
      </w:r>
      <w:bookmarkStart w:id="0" w:name="_GoBack"/>
      <w:bookmarkEnd w:id="0"/>
      <w:r w:rsidR="00261E9A" w:rsidRPr="000875FF">
        <w:rPr>
          <w:sz w:val="24"/>
          <w:szCs w:val="24"/>
        </w:rPr>
        <w:t>. Photodynamic therapy is a tool used to non-invasively treat head, neck, and skin cancers as an alternative to more invasive chemotherapy and surgical treatments. Photodynamic therapy requires the use light, a photosensitizer, and molecular oxygen to bring forth cancer cell death. In order to further optimise this remarkable phototherapy, studies have been conducted using two-photon absorption combined photodynamic therapy.</w:t>
      </w:r>
      <w:r w:rsidR="00E344EC" w:rsidRPr="000875FF">
        <w:rPr>
          <w:sz w:val="24"/>
          <w:szCs w:val="24"/>
        </w:rPr>
        <w:t xml:space="preserve"> </w:t>
      </w:r>
      <w:r w:rsidR="00261E9A" w:rsidRPr="000875FF">
        <w:rPr>
          <w:sz w:val="24"/>
          <w:szCs w:val="24"/>
        </w:rPr>
        <w:t xml:space="preserve">Shifting to two-photon absorption offers </w:t>
      </w:r>
      <w:r w:rsidR="005819AA" w:rsidRPr="000875FF">
        <w:rPr>
          <w:sz w:val="24"/>
          <w:szCs w:val="24"/>
        </w:rPr>
        <w:t>several advantages over conventional photodynamic therapy, such as reduced thermal photo-damage of the treated area by virtue of the lower energy of the near-infrared light. Near-infrared light also allows for deeper penetration improving the possibility of treating deeper lying tumours over conventional photodynamic therapy. Th</w:t>
      </w:r>
      <w:r w:rsidR="00E344EC" w:rsidRPr="000875FF">
        <w:rPr>
          <w:sz w:val="24"/>
          <w:szCs w:val="24"/>
        </w:rPr>
        <w:t>erefore</w:t>
      </w:r>
      <w:r w:rsidR="005819AA" w:rsidRPr="000875FF">
        <w:rPr>
          <w:sz w:val="24"/>
          <w:szCs w:val="24"/>
        </w:rPr>
        <w:t xml:space="preserve">, </w:t>
      </w:r>
      <w:r w:rsidR="00E344EC" w:rsidRPr="000875FF">
        <w:rPr>
          <w:sz w:val="24"/>
          <w:szCs w:val="24"/>
        </w:rPr>
        <w:t xml:space="preserve">the aim of this dissertation is to present several ways in which </w:t>
      </w:r>
      <w:r w:rsidR="005819AA" w:rsidRPr="000875FF">
        <w:rPr>
          <w:sz w:val="24"/>
          <w:szCs w:val="24"/>
        </w:rPr>
        <w:t xml:space="preserve">photosensitizers </w:t>
      </w:r>
      <w:r w:rsidR="00E344EC" w:rsidRPr="000875FF">
        <w:rPr>
          <w:sz w:val="24"/>
          <w:szCs w:val="24"/>
        </w:rPr>
        <w:t>can be</w:t>
      </w:r>
      <w:r w:rsidR="005819AA" w:rsidRPr="000875FF">
        <w:rPr>
          <w:sz w:val="24"/>
          <w:szCs w:val="24"/>
        </w:rPr>
        <w:t xml:space="preserve"> optimis</w:t>
      </w:r>
      <w:r w:rsidR="00E344EC" w:rsidRPr="000875FF">
        <w:rPr>
          <w:sz w:val="24"/>
          <w:szCs w:val="24"/>
        </w:rPr>
        <w:t>ed</w:t>
      </w:r>
      <w:r w:rsidR="005819AA" w:rsidRPr="000875FF">
        <w:rPr>
          <w:sz w:val="24"/>
          <w:szCs w:val="24"/>
        </w:rPr>
        <w:t xml:space="preserve"> for </w:t>
      </w:r>
      <w:r w:rsidR="00AB3D79">
        <w:rPr>
          <w:sz w:val="24"/>
          <w:szCs w:val="24"/>
        </w:rPr>
        <w:t xml:space="preserve">the </w:t>
      </w:r>
      <w:r w:rsidR="005819AA" w:rsidRPr="000875FF">
        <w:rPr>
          <w:sz w:val="24"/>
          <w:szCs w:val="24"/>
        </w:rPr>
        <w:t xml:space="preserve">two-photon absorption </w:t>
      </w:r>
      <w:r w:rsidR="00AB3D79">
        <w:rPr>
          <w:sz w:val="24"/>
          <w:szCs w:val="24"/>
        </w:rPr>
        <w:t>induced</w:t>
      </w:r>
      <w:r w:rsidR="00AB3D79" w:rsidRPr="000875FF">
        <w:rPr>
          <w:sz w:val="24"/>
          <w:szCs w:val="24"/>
        </w:rPr>
        <w:t xml:space="preserve"> </w:t>
      </w:r>
      <w:r w:rsidR="00AB3D79">
        <w:rPr>
          <w:sz w:val="24"/>
          <w:szCs w:val="24"/>
        </w:rPr>
        <w:t xml:space="preserve">PDT and other </w:t>
      </w:r>
      <w:r w:rsidR="005819AA" w:rsidRPr="000875FF">
        <w:rPr>
          <w:sz w:val="24"/>
          <w:szCs w:val="24"/>
        </w:rPr>
        <w:t xml:space="preserve">application. </w:t>
      </w:r>
    </w:p>
    <w:p w14:paraId="4F4F2C25" w14:textId="7D67F719" w:rsidR="00F415FC" w:rsidRPr="000875FF" w:rsidRDefault="000313FF" w:rsidP="00330A34">
      <w:pPr>
        <w:spacing w:line="360" w:lineRule="auto"/>
        <w:ind w:firstLine="227"/>
        <w:jc w:val="both"/>
        <w:rPr>
          <w:sz w:val="24"/>
          <w:szCs w:val="24"/>
        </w:rPr>
      </w:pPr>
      <w:r w:rsidRPr="000875FF">
        <w:rPr>
          <w:sz w:val="24"/>
          <w:szCs w:val="24"/>
        </w:rPr>
        <w:t xml:space="preserve">The work in this thesis covers </w:t>
      </w:r>
      <w:r w:rsidR="0009140A" w:rsidRPr="000875FF">
        <w:rPr>
          <w:sz w:val="24"/>
          <w:szCs w:val="24"/>
        </w:rPr>
        <w:t>the design, synthesis, optimisation, and characterisation for</w:t>
      </w:r>
      <w:r w:rsidRPr="000875FF">
        <w:rPr>
          <w:sz w:val="24"/>
          <w:szCs w:val="24"/>
        </w:rPr>
        <w:t xml:space="preserve"> improving the two-photon absorption </w:t>
      </w:r>
      <w:r w:rsidR="0009140A" w:rsidRPr="000875FF">
        <w:rPr>
          <w:sz w:val="24"/>
          <w:szCs w:val="24"/>
        </w:rPr>
        <w:t>properties</w:t>
      </w:r>
      <w:r w:rsidR="00E344EC" w:rsidRPr="000875FF">
        <w:rPr>
          <w:sz w:val="24"/>
          <w:szCs w:val="24"/>
        </w:rPr>
        <w:t xml:space="preserve"> of photosensitizers</w:t>
      </w:r>
      <w:r w:rsidRPr="000875FF">
        <w:rPr>
          <w:sz w:val="24"/>
          <w:szCs w:val="24"/>
        </w:rPr>
        <w:t xml:space="preserve"> for prospective use in photodynamic therapy. </w:t>
      </w:r>
      <w:r w:rsidR="00F415FC" w:rsidRPr="000875FF">
        <w:rPr>
          <w:sz w:val="24"/>
          <w:szCs w:val="24"/>
        </w:rPr>
        <w:t>The first part covers encapsulation of a porphyrin photosensitizer using acetylated lignin to form nanoparticles. Two-photon excited fluorescence measurements were used to determine the two-photon absorption properties of the nanoparticles in both bulk solution as well as a single separated nanoparticle. Additional techniques used are two-photon absorption microscopy and atomic force microscopy.</w:t>
      </w:r>
    </w:p>
    <w:p w14:paraId="377E236F" w14:textId="5F471092" w:rsidR="00F415FC" w:rsidRPr="000875FF" w:rsidRDefault="00F415FC" w:rsidP="00330A34">
      <w:pPr>
        <w:spacing w:line="360" w:lineRule="auto"/>
        <w:ind w:firstLine="227"/>
        <w:jc w:val="both"/>
        <w:rPr>
          <w:sz w:val="24"/>
          <w:szCs w:val="24"/>
        </w:rPr>
      </w:pPr>
      <w:r w:rsidRPr="000875FF">
        <w:rPr>
          <w:sz w:val="24"/>
          <w:szCs w:val="24"/>
        </w:rPr>
        <w:t>The second part of this work focuses on the optimisation of the well-known, second-generation, photosensitizer Foscan®. Foscan® is</w:t>
      </w:r>
      <w:r w:rsidR="009E3850" w:rsidRPr="000875FF">
        <w:rPr>
          <w:sz w:val="24"/>
          <w:szCs w:val="24"/>
        </w:rPr>
        <w:t xml:space="preserve"> </w:t>
      </w:r>
      <w:r w:rsidRPr="000875FF">
        <w:rPr>
          <w:sz w:val="24"/>
          <w:szCs w:val="24"/>
        </w:rPr>
        <w:t xml:space="preserve">chemically altered and the two-photon absorption properties </w:t>
      </w:r>
      <w:r w:rsidR="00E344EC" w:rsidRPr="000875FF">
        <w:rPr>
          <w:sz w:val="24"/>
          <w:szCs w:val="24"/>
        </w:rPr>
        <w:t xml:space="preserve">are determined using two-photon excited fluorescence and power </w:t>
      </w:r>
      <w:r w:rsidR="00E344EC" w:rsidRPr="000875FF">
        <w:rPr>
          <w:sz w:val="24"/>
          <w:szCs w:val="24"/>
        </w:rPr>
        <w:lastRenderedPageBreak/>
        <w:t xml:space="preserve">dependence measurements. Calculation of the two-photon absorption cross-section values </w:t>
      </w:r>
      <w:r w:rsidR="009E3850" w:rsidRPr="000875FF">
        <w:rPr>
          <w:sz w:val="24"/>
          <w:szCs w:val="24"/>
        </w:rPr>
        <w:t>displayed improvements upon Foscan® and show promise for the adaptation of Foscan® from conventional, one-photon photodynamic therapy to two-photon.</w:t>
      </w:r>
    </w:p>
    <w:p w14:paraId="32D05351" w14:textId="1850D400" w:rsidR="00D1323F" w:rsidRPr="000875FF" w:rsidRDefault="009E3850" w:rsidP="00330A34">
      <w:pPr>
        <w:spacing w:line="360" w:lineRule="auto"/>
        <w:ind w:firstLine="227"/>
        <w:jc w:val="both"/>
        <w:rPr>
          <w:sz w:val="24"/>
          <w:szCs w:val="24"/>
        </w:rPr>
      </w:pPr>
      <w:r w:rsidRPr="000875FF">
        <w:rPr>
          <w:sz w:val="24"/>
          <w:szCs w:val="24"/>
        </w:rPr>
        <w:t xml:space="preserve">The third part covers the design and </w:t>
      </w:r>
      <w:r w:rsidR="00330A34">
        <w:rPr>
          <w:sz w:val="24"/>
          <w:szCs w:val="24"/>
        </w:rPr>
        <w:t xml:space="preserve">organic </w:t>
      </w:r>
      <w:r w:rsidRPr="000875FF">
        <w:rPr>
          <w:sz w:val="24"/>
          <w:szCs w:val="24"/>
        </w:rPr>
        <w:t xml:space="preserve">synthesis of a novel porphyrin-based photosensitizer for two-photon application. </w:t>
      </w:r>
      <w:r w:rsidR="00330A34">
        <w:rPr>
          <w:sz w:val="24"/>
          <w:szCs w:val="24"/>
        </w:rPr>
        <w:t xml:space="preserve">Following the optimisation of several synthetic routes and the design of novel procedures, the </w:t>
      </w:r>
      <w:r w:rsidRPr="000875FF">
        <w:rPr>
          <w:sz w:val="24"/>
          <w:szCs w:val="24"/>
        </w:rPr>
        <w:t xml:space="preserve">synthesised molecules are all characterised by standard </w:t>
      </w:r>
      <w:r w:rsidRPr="000875FF">
        <w:rPr>
          <w:sz w:val="24"/>
          <w:szCs w:val="24"/>
          <w:vertAlign w:val="superscript"/>
        </w:rPr>
        <w:t>1</w:t>
      </w:r>
      <w:r w:rsidRPr="000875FF">
        <w:rPr>
          <w:sz w:val="24"/>
          <w:szCs w:val="24"/>
        </w:rPr>
        <w:t xml:space="preserve">H-NMR and mass spectrometry. The synthesised porphyrin cores are further characterised by UV-Visible absorption and their two-photon absorption properties measured using the Z-scan technique. The calculated two-photon absorption cross-section values also display modest improvements upon well-known photosensitizers. </w:t>
      </w:r>
    </w:p>
    <w:p w14:paraId="4453AC25" w14:textId="56EC8125" w:rsidR="009E3850" w:rsidRPr="000875FF" w:rsidRDefault="00D1323F" w:rsidP="00330A34">
      <w:pPr>
        <w:spacing w:line="360" w:lineRule="auto"/>
        <w:ind w:firstLine="227"/>
        <w:jc w:val="both"/>
        <w:rPr>
          <w:sz w:val="24"/>
          <w:szCs w:val="24"/>
        </w:rPr>
      </w:pPr>
      <w:r w:rsidRPr="000875FF">
        <w:rPr>
          <w:sz w:val="24"/>
          <w:szCs w:val="24"/>
        </w:rPr>
        <w:t xml:space="preserve">The final part of this thesis includes the expansion of the porphyrin macrocycle. This particular work discusses expansion </w:t>
      </w:r>
      <w:r w:rsidR="00A838E1" w:rsidRPr="000875FF">
        <w:rPr>
          <w:sz w:val="24"/>
          <w:szCs w:val="24"/>
        </w:rPr>
        <w:t xml:space="preserve">using naphthalene and substitution to include heavy elements (thiophene, selenophene, and tellurophene). The two-photon absorption properties of the compounds in this section are measured using the Z-scan technique and their two-photon cross-section values calculated. These molecules demonstrate reasonable values up to 1400 nm, wavelengths not previously measured for these types of compounds. </w:t>
      </w:r>
    </w:p>
    <w:p w14:paraId="1D8D29AD" w14:textId="2CEA9BB6" w:rsidR="000313FF" w:rsidRPr="000875FF" w:rsidRDefault="0009140A" w:rsidP="00330A34">
      <w:pPr>
        <w:spacing w:line="360" w:lineRule="auto"/>
        <w:ind w:firstLine="227"/>
        <w:jc w:val="both"/>
        <w:rPr>
          <w:sz w:val="24"/>
          <w:szCs w:val="24"/>
        </w:rPr>
      </w:pPr>
      <w:r w:rsidRPr="000875FF">
        <w:rPr>
          <w:sz w:val="24"/>
          <w:szCs w:val="24"/>
        </w:rPr>
        <w:t>The</w:t>
      </w:r>
      <w:r w:rsidR="000313FF" w:rsidRPr="000875FF">
        <w:rPr>
          <w:sz w:val="24"/>
          <w:szCs w:val="24"/>
        </w:rPr>
        <w:t xml:space="preserve"> </w:t>
      </w:r>
      <w:r w:rsidR="00A838E1" w:rsidRPr="000875FF">
        <w:rPr>
          <w:sz w:val="24"/>
          <w:szCs w:val="24"/>
        </w:rPr>
        <w:t xml:space="preserve">results from each section of this thesis </w:t>
      </w:r>
      <w:r w:rsidRPr="000875FF">
        <w:rPr>
          <w:sz w:val="24"/>
          <w:szCs w:val="24"/>
        </w:rPr>
        <w:t>display improvements upon already established photosensitizers</w:t>
      </w:r>
      <w:r w:rsidR="00F415FC" w:rsidRPr="000875FF">
        <w:rPr>
          <w:sz w:val="24"/>
          <w:szCs w:val="24"/>
        </w:rPr>
        <w:t>,</w:t>
      </w:r>
      <w:r w:rsidRPr="000875FF">
        <w:rPr>
          <w:sz w:val="24"/>
          <w:szCs w:val="24"/>
        </w:rPr>
        <w:t xml:space="preserve"> proving the usefulness of these design changes and provide </w:t>
      </w:r>
      <w:r w:rsidR="00A838E1" w:rsidRPr="000875FF">
        <w:rPr>
          <w:sz w:val="24"/>
          <w:szCs w:val="24"/>
        </w:rPr>
        <w:t xml:space="preserve">many possibilities </w:t>
      </w:r>
      <w:r w:rsidRPr="000875FF">
        <w:rPr>
          <w:sz w:val="24"/>
          <w:szCs w:val="24"/>
        </w:rPr>
        <w:t>for the future use of these types of compounds</w:t>
      </w:r>
      <w:r w:rsidR="000313FF" w:rsidRPr="000875FF">
        <w:rPr>
          <w:sz w:val="24"/>
          <w:szCs w:val="24"/>
        </w:rPr>
        <w:t xml:space="preserve">. We hope this work will aid in optimising and modifying photosensitizers for two-photon absorption applications, particularly photodynamic therapy.  </w:t>
      </w:r>
    </w:p>
    <w:p w14:paraId="74738246" w14:textId="4B84871F" w:rsidR="00261E9A" w:rsidRDefault="00261E9A" w:rsidP="00A6340E">
      <w:pPr>
        <w:jc w:val="both"/>
      </w:pPr>
    </w:p>
    <w:p w14:paraId="5AD82CF5" w14:textId="32419DEE" w:rsidR="00CC6119" w:rsidRDefault="00CC6119" w:rsidP="00A6340E">
      <w:pPr>
        <w:jc w:val="both"/>
      </w:pPr>
    </w:p>
    <w:p w14:paraId="1A546EA8" w14:textId="77777777" w:rsidR="00CC6119" w:rsidRPr="00A220A2" w:rsidRDefault="00CC6119" w:rsidP="00A6340E">
      <w:pPr>
        <w:jc w:val="both"/>
      </w:pPr>
    </w:p>
    <w:sectPr w:rsidR="00CC6119" w:rsidRPr="00A220A2" w:rsidSect="003B4D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227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49A"/>
    <w:rsid w:val="000313FF"/>
    <w:rsid w:val="000875FF"/>
    <w:rsid w:val="0009140A"/>
    <w:rsid w:val="000B29C8"/>
    <w:rsid w:val="000B649A"/>
    <w:rsid w:val="00261E9A"/>
    <w:rsid w:val="00330A34"/>
    <w:rsid w:val="003B4D41"/>
    <w:rsid w:val="003C09B5"/>
    <w:rsid w:val="005819AA"/>
    <w:rsid w:val="00892420"/>
    <w:rsid w:val="009E3850"/>
    <w:rsid w:val="00A220A2"/>
    <w:rsid w:val="00A6340E"/>
    <w:rsid w:val="00A838E1"/>
    <w:rsid w:val="00AB3D79"/>
    <w:rsid w:val="00BA3F5E"/>
    <w:rsid w:val="00CC6119"/>
    <w:rsid w:val="00D1323F"/>
    <w:rsid w:val="00D30287"/>
    <w:rsid w:val="00DE4548"/>
    <w:rsid w:val="00E344EC"/>
    <w:rsid w:val="00E5462A"/>
    <w:rsid w:val="00F4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C841B"/>
  <w15:chartTrackingRefBased/>
  <w15:docId w15:val="{A54FBDA6-4E06-4814-9673-0E863461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3405</Characters>
  <Application>Microsoft Office Word</Application>
  <DocSecurity>0</DocSecurity>
  <Lines>54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Robbins</dc:creator>
  <cp:keywords/>
  <dc:description/>
  <cp:lastModifiedBy>marta.ziemianek-dudek@pwr.edu.pl</cp:lastModifiedBy>
  <cp:revision>2</cp:revision>
  <cp:lastPrinted>2022-10-06T13:10:00Z</cp:lastPrinted>
  <dcterms:created xsi:type="dcterms:W3CDTF">2022-10-06T13:34:00Z</dcterms:created>
  <dcterms:modified xsi:type="dcterms:W3CDTF">2022-10-06T13:34:00Z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1691d8ae65cd354ed9557e98bcc3d126ae34a64a27d46b0017b269dbed568a69</vt:lpwstr>
  </property>
</Properties>
</file>